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line="360" w:lineRule="auto"/>
        <w:jc w:val="center"/>
        <w:outlineLvl w:val="0"/>
        <w:rPr>
          <w:rFonts w:hint="eastAsia" w:cs="宋体" w:asciiTheme="minorEastAsia" w:hAnsiTheme="minorEastAsia"/>
          <w:b/>
          <w:color w:val="auto"/>
          <w:kern w:val="44"/>
          <w:sz w:val="44"/>
          <w:szCs w:val="44"/>
          <w:highlight w:val="none"/>
          <w:lang w:val="en-US" w:eastAsia="zh-CN"/>
        </w:rPr>
      </w:pPr>
      <w:bookmarkStart w:id="5" w:name="_GoBack"/>
      <w:bookmarkStart w:id="0" w:name="_Toc358883241"/>
      <w:r>
        <w:rPr>
          <w:rFonts w:hint="eastAsia" w:cs="宋体" w:asciiTheme="minorEastAsia" w:hAnsiTheme="minorEastAsia"/>
          <w:b/>
          <w:color w:val="auto"/>
          <w:kern w:val="44"/>
          <w:sz w:val="44"/>
          <w:szCs w:val="44"/>
          <w:highlight w:val="none"/>
          <w:lang w:eastAsia="zh-CN"/>
        </w:rPr>
        <w:t>新建</w:t>
      </w:r>
      <w:r>
        <w:rPr>
          <w:rFonts w:hint="eastAsia" w:cs="宋体" w:asciiTheme="minorEastAsia" w:hAnsiTheme="minorEastAsia"/>
          <w:b/>
          <w:color w:val="auto"/>
          <w:kern w:val="44"/>
          <w:sz w:val="44"/>
          <w:szCs w:val="44"/>
          <w:highlight w:val="none"/>
          <w:lang w:val="en-US" w:eastAsia="zh-CN"/>
        </w:rPr>
        <w:t>7、8号学生宿舍建设项目</w:t>
      </w:r>
    </w:p>
    <w:p>
      <w:pPr>
        <w:keepNext/>
        <w:keepLines/>
        <w:snapToGrid w:val="0"/>
        <w:spacing w:line="360" w:lineRule="auto"/>
        <w:jc w:val="center"/>
        <w:outlineLvl w:val="0"/>
        <w:rPr>
          <w:rFonts w:cs="宋体" w:asciiTheme="minorEastAsia" w:hAnsiTheme="minorEastAsia"/>
          <w:b/>
          <w:color w:val="auto"/>
          <w:kern w:val="44"/>
          <w:sz w:val="44"/>
          <w:szCs w:val="44"/>
          <w:highlight w:val="none"/>
        </w:rPr>
      </w:pPr>
      <w:r>
        <w:rPr>
          <w:rFonts w:hint="eastAsia" w:cs="宋体" w:asciiTheme="minorEastAsia" w:hAnsiTheme="minorEastAsia"/>
          <w:b/>
          <w:color w:val="auto"/>
          <w:kern w:val="44"/>
          <w:sz w:val="44"/>
          <w:szCs w:val="44"/>
          <w:highlight w:val="none"/>
          <w:lang w:val="en-US" w:eastAsia="zh-CN"/>
        </w:rPr>
        <w:t>水土保持验收咨询服务</w:t>
      </w:r>
      <w:r>
        <w:rPr>
          <w:rFonts w:cs="宋体" w:asciiTheme="minorEastAsia" w:hAnsiTheme="minorEastAsia"/>
          <w:b/>
          <w:color w:val="auto"/>
          <w:kern w:val="44"/>
          <w:sz w:val="44"/>
          <w:szCs w:val="44"/>
          <w:highlight w:val="none"/>
        </w:rPr>
        <w:t>采购</w:t>
      </w:r>
      <w:r>
        <w:rPr>
          <w:rFonts w:hint="eastAsia" w:cs="宋体" w:asciiTheme="minorEastAsia" w:hAnsiTheme="minorEastAsia"/>
          <w:b/>
          <w:color w:val="auto"/>
          <w:kern w:val="44"/>
          <w:sz w:val="44"/>
          <w:szCs w:val="44"/>
          <w:highlight w:val="none"/>
        </w:rPr>
        <w:t>邀请</w:t>
      </w:r>
      <w:bookmarkEnd w:id="0"/>
      <w:r>
        <w:rPr>
          <w:rFonts w:hint="eastAsia" w:cs="宋体" w:asciiTheme="minorEastAsia" w:hAnsiTheme="minorEastAsia"/>
          <w:b/>
          <w:color w:val="auto"/>
          <w:kern w:val="44"/>
          <w:sz w:val="44"/>
          <w:szCs w:val="44"/>
          <w:highlight w:val="none"/>
        </w:rPr>
        <w:t>函</w:t>
      </w:r>
    </w:p>
    <w:p>
      <w:pPr>
        <w:ind w:firstLine="640" w:firstLineChars="200"/>
        <w:outlineLvl w:val="2"/>
        <w:rPr>
          <w:rFonts w:hint="eastAsia" w:ascii="仿宋_GB2312" w:hAnsi="仿宋_GB2312" w:eastAsia="仿宋_GB2312" w:cs="仿宋_GB2312"/>
          <w:color w:val="auto"/>
          <w:sz w:val="32"/>
          <w:szCs w:val="32"/>
          <w:highlight w:val="none"/>
        </w:rPr>
      </w:pPr>
      <w:bookmarkStart w:id="1" w:name="_Toc322589674"/>
      <w:r>
        <w:rPr>
          <w:rFonts w:hint="eastAsia" w:ascii="仿宋_GB2312" w:hAnsi="仿宋_GB2312" w:eastAsia="仿宋_GB2312" w:cs="仿宋_GB2312"/>
          <w:color w:val="auto"/>
          <w:sz w:val="32"/>
          <w:szCs w:val="32"/>
          <w:highlight w:val="none"/>
        </w:rPr>
        <w:t>四川</w:t>
      </w:r>
      <w:r>
        <w:rPr>
          <w:rFonts w:hint="eastAsia" w:ascii="仿宋_GB2312" w:hAnsi="仿宋_GB2312" w:eastAsia="仿宋_GB2312" w:cs="仿宋_GB2312"/>
          <w:color w:val="auto"/>
          <w:sz w:val="32"/>
          <w:szCs w:val="32"/>
          <w:highlight w:val="none"/>
          <w:lang w:val="en-US" w:eastAsia="zh-CN"/>
        </w:rPr>
        <w:t>铁道</w:t>
      </w:r>
      <w:r>
        <w:rPr>
          <w:rFonts w:hint="eastAsia" w:ascii="仿宋_GB2312" w:hAnsi="仿宋_GB2312" w:eastAsia="仿宋_GB2312" w:cs="仿宋_GB2312"/>
          <w:color w:val="auto"/>
          <w:sz w:val="32"/>
          <w:szCs w:val="32"/>
          <w:highlight w:val="none"/>
        </w:rPr>
        <w:t>职业学院</w:t>
      </w:r>
      <w:r>
        <w:rPr>
          <w:rFonts w:hint="eastAsia" w:ascii="仿宋_GB2312" w:hAnsi="仿宋_GB2312" w:eastAsia="仿宋_GB2312" w:cs="仿宋_GB2312"/>
          <w:color w:val="auto"/>
          <w:sz w:val="32"/>
          <w:szCs w:val="32"/>
          <w:highlight w:val="none"/>
          <w:lang w:val="en-US" w:eastAsia="zh-CN"/>
        </w:rPr>
        <w:t>基建处</w:t>
      </w:r>
      <w:r>
        <w:rPr>
          <w:rFonts w:hint="eastAsia" w:ascii="仿宋_GB2312" w:hAnsi="仿宋_GB2312" w:eastAsia="仿宋_GB2312" w:cs="仿宋_GB2312"/>
          <w:color w:val="auto"/>
          <w:sz w:val="32"/>
          <w:szCs w:val="32"/>
          <w:highlight w:val="none"/>
        </w:rPr>
        <w:t xml:space="preserve"> 就 </w:t>
      </w:r>
      <w:r>
        <w:rPr>
          <w:rFonts w:hint="eastAsia" w:ascii="仿宋_GB2312" w:hAnsi="仿宋_GB2312" w:eastAsia="仿宋_GB2312" w:cs="仿宋_GB2312"/>
          <w:b/>
          <w:bCs/>
          <w:color w:val="auto"/>
          <w:sz w:val="32"/>
          <w:szCs w:val="32"/>
          <w:highlight w:val="none"/>
          <w:lang w:eastAsia="zh-CN"/>
        </w:rPr>
        <w:t>新建</w:t>
      </w:r>
      <w:r>
        <w:rPr>
          <w:rFonts w:hint="eastAsia" w:ascii="仿宋_GB2312" w:hAnsi="仿宋_GB2312" w:eastAsia="仿宋_GB2312" w:cs="仿宋_GB2312"/>
          <w:b/>
          <w:bCs/>
          <w:color w:val="auto"/>
          <w:sz w:val="32"/>
          <w:szCs w:val="32"/>
          <w:highlight w:val="none"/>
          <w:lang w:val="en-US" w:eastAsia="zh-CN"/>
        </w:rPr>
        <w:t>7、8号学生宿舍建设项目水土保持验收咨询服务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进行询价采购，兹邀请符合本次</w:t>
      </w:r>
      <w:r>
        <w:rPr>
          <w:rFonts w:hint="eastAsia" w:ascii="仿宋_GB2312" w:hAnsi="仿宋_GB2312" w:eastAsia="仿宋_GB2312" w:cs="仿宋_GB2312"/>
          <w:color w:val="auto"/>
          <w:sz w:val="32"/>
          <w:szCs w:val="32"/>
          <w:highlight w:val="none"/>
        </w:rPr>
        <w:t>询价采购</w:t>
      </w:r>
      <w:r>
        <w:rPr>
          <w:rFonts w:hint="eastAsia" w:ascii="仿宋_GB2312" w:hAnsi="仿宋_GB2312" w:eastAsia="仿宋_GB2312" w:cs="仿宋_GB2312"/>
          <w:color w:val="auto"/>
          <w:sz w:val="32"/>
          <w:szCs w:val="32"/>
          <w:highlight w:val="none"/>
        </w:rPr>
        <w:t>要求的单位参加投标。</w:t>
      </w:r>
      <w:bookmarkStart w:id="2" w:name="_Toc322589671"/>
    </w:p>
    <w:p>
      <w:pPr>
        <w:ind w:firstLine="643" w:firstLineChars="200"/>
        <w:outlineLvl w:val="2"/>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招标</w:t>
      </w:r>
      <w:bookmarkEnd w:id="2"/>
      <w:r>
        <w:rPr>
          <w:rFonts w:hint="eastAsia" w:ascii="仿宋_GB2312" w:hAnsi="仿宋_GB2312" w:eastAsia="仿宋_GB2312" w:cs="仿宋_GB2312"/>
          <w:b/>
          <w:bCs/>
          <w:color w:val="auto"/>
          <w:sz w:val="32"/>
          <w:szCs w:val="32"/>
          <w:highlight w:val="none"/>
        </w:rPr>
        <w:t>编号</w:t>
      </w:r>
    </w:p>
    <w:p>
      <w:pPr>
        <w:ind w:firstLine="640" w:firstLineChars="200"/>
        <w:outlineLvl w:val="2"/>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JJC-2023-04</w:t>
      </w:r>
    </w:p>
    <w:p>
      <w:pPr>
        <w:ind w:firstLine="643" w:firstLineChars="200"/>
        <w:outlineLvl w:val="2"/>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项目概况与招标范围</w:t>
      </w:r>
      <w:bookmarkEnd w:id="1"/>
    </w:p>
    <w:p>
      <w:pPr>
        <w:ind w:firstLine="640" w:firstLineChars="200"/>
        <w:jc w:val="left"/>
        <w:rPr>
          <w:rFonts w:hint="eastAsia" w:ascii="仿宋_GB2312" w:hAnsi="仿宋_GB2312" w:eastAsia="仿宋_GB2312" w:cs="仿宋_GB2312"/>
          <w:color w:val="auto"/>
          <w:sz w:val="32"/>
          <w:szCs w:val="32"/>
          <w:highlight w:val="none"/>
        </w:rPr>
      </w:pPr>
      <w:bookmarkStart w:id="3" w:name="_Toc322589677"/>
      <w:bookmarkStart w:id="4" w:name="_Toc322589675"/>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采购范围</w:t>
      </w:r>
    </w:p>
    <w:p>
      <w:pPr>
        <w:ind w:firstLine="640"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对四川铁道职业学院</w:t>
      </w:r>
      <w:r>
        <w:rPr>
          <w:rFonts w:hint="eastAsia" w:ascii="仿宋_GB2312" w:hAnsi="仿宋_GB2312" w:eastAsia="仿宋_GB2312" w:cs="仿宋_GB2312"/>
          <w:color w:val="auto"/>
          <w:sz w:val="32"/>
          <w:szCs w:val="32"/>
          <w:highlight w:val="none"/>
          <w:lang w:eastAsia="zh-CN"/>
        </w:rPr>
        <w:t>新建</w:t>
      </w:r>
      <w:r>
        <w:rPr>
          <w:rFonts w:hint="eastAsia" w:ascii="仿宋_GB2312" w:hAnsi="仿宋_GB2312" w:eastAsia="仿宋_GB2312" w:cs="仿宋_GB2312"/>
          <w:color w:val="auto"/>
          <w:sz w:val="32"/>
          <w:szCs w:val="32"/>
          <w:highlight w:val="none"/>
          <w:lang w:val="en-US" w:eastAsia="zh-CN"/>
        </w:rPr>
        <w:t>7、8号学生宿舍建设项目水土保护验收咨询服务</w:t>
      </w:r>
      <w:r>
        <w:rPr>
          <w:rFonts w:hint="eastAsia" w:ascii="仿宋_GB2312" w:hAnsi="仿宋_GB2312" w:eastAsia="仿宋_GB2312" w:cs="仿宋_GB2312"/>
          <w:color w:val="auto"/>
          <w:sz w:val="32"/>
          <w:szCs w:val="32"/>
          <w:highlight w:val="none"/>
        </w:rPr>
        <w:t>进行采购。服务内容主要包括</w:t>
      </w:r>
      <w:r>
        <w:rPr>
          <w:rFonts w:hint="eastAsia" w:ascii="仿宋_GB2312" w:hAnsi="仿宋_GB2312" w:eastAsia="仿宋_GB2312" w:cs="仿宋_GB2312"/>
          <w:color w:val="auto"/>
          <w:sz w:val="32"/>
          <w:szCs w:val="32"/>
          <w:highlight w:val="none"/>
          <w:lang w:eastAsia="zh-CN"/>
        </w:rPr>
        <w:t>编制水土保持设施验收鉴定书及组织专家审查等水保验收咨询服务全部工作，并获得水保验收回执文件，</w:t>
      </w:r>
      <w:r>
        <w:rPr>
          <w:rFonts w:hint="eastAsia" w:ascii="仿宋_GB2312" w:hAnsi="仿宋_GB2312" w:eastAsia="仿宋_GB2312" w:cs="仿宋_GB2312"/>
          <w:color w:val="auto"/>
          <w:sz w:val="32"/>
          <w:szCs w:val="32"/>
          <w:highlight w:val="none"/>
          <w:lang w:eastAsia="zh-CN"/>
        </w:rPr>
        <w:t>其中，文本编制及专家评审工作于</w:t>
      </w:r>
      <w:r>
        <w:rPr>
          <w:rFonts w:hint="eastAsia" w:ascii="仿宋_GB2312" w:hAnsi="仿宋_GB2312" w:eastAsia="仿宋_GB2312" w:cs="仿宋_GB2312"/>
          <w:color w:val="auto"/>
          <w:sz w:val="32"/>
          <w:szCs w:val="32"/>
          <w:highlight w:val="none"/>
          <w:lang w:val="en-US" w:eastAsia="zh-CN"/>
        </w:rPr>
        <w:t>12月17日前完成。</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资金来源</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学校自筹。</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供应商的资格要求</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具备独立法人资格和满足工作要求的营业执照。</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证明材料：营业执照</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w:t>
      </w:r>
      <w:r>
        <w:rPr>
          <w:rFonts w:hint="eastAsia" w:ascii="仿宋_GB2312" w:hAnsi="仿宋_GB2312" w:eastAsia="仿宋_GB2312" w:cs="仿宋_GB2312"/>
          <w:b/>
          <w:bCs/>
          <w:color w:val="auto"/>
          <w:kern w:val="0"/>
          <w:sz w:val="32"/>
          <w:szCs w:val="32"/>
          <w:highlight w:val="none"/>
        </w:rPr>
        <w:t>商务条件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3.1</w:t>
      </w:r>
      <w:r>
        <w:rPr>
          <w:rFonts w:hint="eastAsia" w:ascii="仿宋_GB2312" w:hAnsi="仿宋_GB2312" w:eastAsia="仿宋_GB2312" w:cs="仿宋_GB2312"/>
          <w:color w:val="auto"/>
          <w:kern w:val="0"/>
          <w:sz w:val="32"/>
          <w:szCs w:val="32"/>
          <w:highlight w:val="none"/>
        </w:rPr>
        <w:t>投标总价要求：低于人民币</w:t>
      </w:r>
      <w:r>
        <w:rPr>
          <w:rFonts w:hint="eastAsia" w:ascii="仿宋_GB2312" w:hAnsi="仿宋_GB2312" w:eastAsia="仿宋_GB2312" w:cs="仿宋_GB2312"/>
          <w:color w:val="auto"/>
          <w:kern w:val="0"/>
          <w:sz w:val="32"/>
          <w:szCs w:val="32"/>
          <w:highlight w:val="none"/>
          <w:lang w:val="en-US" w:eastAsia="zh-CN"/>
        </w:rPr>
        <w:t>12000</w:t>
      </w:r>
      <w:r>
        <w:rPr>
          <w:rFonts w:hint="eastAsia" w:ascii="仿宋_GB2312" w:hAnsi="仿宋_GB2312" w:eastAsia="仿宋_GB2312" w:cs="仿宋_GB2312"/>
          <w:color w:val="auto"/>
          <w:kern w:val="0"/>
          <w:sz w:val="32"/>
          <w:szCs w:val="32"/>
          <w:highlight w:val="none"/>
        </w:rPr>
        <w:t>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3.2</w:t>
      </w:r>
      <w:r>
        <w:rPr>
          <w:rFonts w:hint="eastAsia" w:ascii="仿宋_GB2312" w:hAnsi="仿宋_GB2312" w:eastAsia="仿宋_GB2312" w:cs="仿宋_GB2312"/>
          <w:color w:val="auto"/>
          <w:kern w:val="0"/>
          <w:sz w:val="32"/>
          <w:szCs w:val="32"/>
          <w:highlight w:val="none"/>
        </w:rPr>
        <w:t>合同价款承包方式：固定总价合同</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3.3</w:t>
      </w:r>
      <w:r>
        <w:rPr>
          <w:rFonts w:hint="eastAsia" w:ascii="仿宋_GB2312" w:hAnsi="仿宋_GB2312" w:eastAsia="仿宋_GB2312" w:cs="仿宋_GB2312"/>
          <w:color w:val="auto"/>
          <w:kern w:val="0"/>
          <w:sz w:val="32"/>
          <w:szCs w:val="32"/>
          <w:highlight w:val="none"/>
        </w:rPr>
        <w:t>投标保证金：无。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3.4</w:t>
      </w:r>
      <w:r>
        <w:rPr>
          <w:rFonts w:hint="eastAsia" w:ascii="仿宋_GB2312" w:hAnsi="仿宋_GB2312" w:eastAsia="仿宋_GB2312" w:cs="仿宋_GB2312"/>
          <w:color w:val="auto"/>
          <w:kern w:val="0"/>
          <w:sz w:val="32"/>
          <w:szCs w:val="32"/>
          <w:highlight w:val="none"/>
        </w:rPr>
        <w:t>付款条件:</w:t>
      </w:r>
      <w:r>
        <w:rPr>
          <w:rFonts w:hint="eastAsia" w:ascii="仿宋_GB2312" w:hAnsi="仿宋_GB2312" w:eastAsia="仿宋_GB2312" w:cs="仿宋_GB2312"/>
          <w:color w:val="auto"/>
          <w:kern w:val="0"/>
          <w:sz w:val="32"/>
          <w:szCs w:val="32"/>
          <w:highlight w:val="none"/>
          <w:lang w:eastAsia="zh-CN"/>
        </w:rPr>
        <w:t>乙方向甲方提交水土保持验收全部资料并通过专家评审</w:t>
      </w:r>
      <w:r>
        <w:rPr>
          <w:rFonts w:hint="eastAsia" w:ascii="仿宋_GB2312" w:hAnsi="仿宋_GB2312" w:eastAsia="仿宋_GB2312" w:cs="仿宋_GB2312"/>
          <w:color w:val="auto"/>
          <w:kern w:val="0"/>
          <w:sz w:val="32"/>
          <w:szCs w:val="32"/>
          <w:highlight w:val="none"/>
          <w:lang w:val="en-US" w:eastAsia="zh-CN"/>
        </w:rPr>
        <w:t>，并开具发票后10日内，甲方一次性支付乙方全部合同款项。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3.5</w:t>
      </w:r>
      <w:r>
        <w:rPr>
          <w:rFonts w:hint="eastAsia" w:ascii="仿宋_GB2312" w:hAnsi="仿宋_GB2312" w:eastAsia="仿宋_GB2312" w:cs="仿宋_GB2312"/>
          <w:color w:val="auto"/>
          <w:kern w:val="0"/>
          <w:sz w:val="32"/>
          <w:szCs w:val="32"/>
          <w:highlight w:val="none"/>
        </w:rPr>
        <w:t>投标文件要求</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电子文档1份，电子文档为盖章后的</w:t>
      </w:r>
      <w:r>
        <w:rPr>
          <w:rFonts w:hint="eastAsia" w:ascii="仿宋_GB2312" w:hAnsi="仿宋_GB2312" w:eastAsia="仿宋_GB2312" w:cs="仿宋_GB2312"/>
          <w:color w:val="auto"/>
          <w:kern w:val="0"/>
          <w:sz w:val="32"/>
          <w:szCs w:val="32"/>
          <w:highlight w:val="none"/>
          <w:lang w:val="en-US" w:eastAsia="zh-CN"/>
        </w:rPr>
        <w:t>报价报价单（格式自拟）</w:t>
      </w:r>
      <w:r>
        <w:rPr>
          <w:rFonts w:hint="eastAsia" w:ascii="仿宋_GB2312" w:hAnsi="仿宋_GB2312" w:eastAsia="仿宋_GB2312" w:cs="仿宋_GB2312"/>
          <w:color w:val="auto"/>
          <w:kern w:val="0"/>
          <w:sz w:val="32"/>
          <w:szCs w:val="32"/>
          <w:highlight w:val="none"/>
        </w:rPr>
        <w:t>。将</w:t>
      </w:r>
      <w:r>
        <w:rPr>
          <w:rFonts w:hint="eastAsia" w:ascii="仿宋_GB2312" w:hAnsi="仿宋_GB2312" w:eastAsia="仿宋_GB2312" w:cs="仿宋_GB2312"/>
          <w:color w:val="auto"/>
          <w:kern w:val="0"/>
          <w:sz w:val="32"/>
          <w:szCs w:val="32"/>
          <w:highlight w:val="none"/>
          <w:lang w:val="en-US" w:eastAsia="zh-CN"/>
        </w:rPr>
        <w:t>报价单</w:t>
      </w:r>
      <w:r>
        <w:rPr>
          <w:rFonts w:hint="eastAsia" w:ascii="仿宋_GB2312" w:hAnsi="仿宋_GB2312" w:eastAsia="仿宋_GB2312" w:cs="仿宋_GB2312"/>
          <w:color w:val="auto"/>
          <w:kern w:val="0"/>
          <w:sz w:val="32"/>
          <w:szCs w:val="32"/>
          <w:highlight w:val="none"/>
        </w:rPr>
        <w:t>以电子扫描件（加盖公章）形式发送至指定邮箱。</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3.6报价单</w:t>
      </w:r>
      <w:r>
        <w:rPr>
          <w:rFonts w:hint="eastAsia" w:ascii="仿宋_GB2312" w:hAnsi="仿宋_GB2312" w:eastAsia="仿宋_GB2312" w:cs="仿宋_GB2312"/>
          <w:color w:val="auto"/>
          <w:kern w:val="0"/>
          <w:sz w:val="32"/>
          <w:szCs w:val="32"/>
          <w:highlight w:val="none"/>
        </w:rPr>
        <w:t>递交地点及截止时间</w:t>
      </w:r>
      <w:r>
        <w:rPr>
          <w:rFonts w:hint="eastAsia" w:ascii="仿宋_GB2312" w:hAnsi="仿宋_GB2312" w:eastAsia="仿宋_GB2312" w:cs="仿宋_GB2312"/>
          <w:color w:val="auto"/>
          <w:kern w:val="0"/>
          <w:sz w:val="32"/>
          <w:szCs w:val="32"/>
          <w:highlight w:val="none"/>
        </w:rPr>
        <w:tab/>
      </w:r>
      <w:r>
        <w:rPr>
          <w:rFonts w:hint="eastAsia" w:ascii="仿宋_GB2312" w:hAnsi="仿宋_GB2312" w:eastAsia="仿宋_GB2312" w:cs="仿宋_GB2312"/>
          <w:color w:val="auto"/>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邮箱地址：</w:t>
      </w:r>
      <w:r>
        <w:rPr>
          <w:rFonts w:hint="eastAsia" w:ascii="仿宋_GB2312" w:hAnsi="仿宋_GB2312" w:eastAsia="仿宋_GB2312" w:cs="仿宋_GB2312"/>
          <w:color w:val="auto"/>
          <w:kern w:val="0"/>
          <w:sz w:val="32"/>
          <w:szCs w:val="32"/>
          <w:highlight w:val="none"/>
          <w:lang w:val="en-US" w:eastAsia="zh-CN"/>
        </w:rPr>
        <w:t>510478915</w:t>
      </w:r>
      <w:r>
        <w:rPr>
          <w:rFonts w:hint="eastAsia" w:ascii="仿宋_GB2312" w:hAnsi="仿宋_GB2312" w:eastAsia="仿宋_GB2312" w:cs="仿宋_GB2312"/>
          <w:color w:val="auto"/>
          <w:kern w:val="0"/>
          <w:sz w:val="32"/>
          <w:szCs w:val="32"/>
          <w:highlight w:val="none"/>
        </w:rPr>
        <w:t>@qq.com；截止时间：202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12月4</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时30分(北京时间)</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val="en-US" w:eastAsia="zh-CN"/>
        </w:rPr>
        <w:t>4.</w:t>
      </w:r>
      <w:r>
        <w:rPr>
          <w:rFonts w:hint="eastAsia" w:ascii="仿宋_GB2312" w:hAnsi="仿宋_GB2312" w:eastAsia="仿宋_GB2312" w:cs="仿宋_GB2312"/>
          <w:b/>
          <w:bCs/>
          <w:color w:val="auto"/>
          <w:kern w:val="0"/>
          <w:sz w:val="32"/>
          <w:szCs w:val="32"/>
          <w:highlight w:val="none"/>
        </w:rPr>
        <w:t>评</w:t>
      </w:r>
      <w:r>
        <w:rPr>
          <w:rFonts w:hint="eastAsia" w:ascii="仿宋_GB2312" w:hAnsi="仿宋_GB2312" w:eastAsia="仿宋_GB2312" w:cs="仿宋_GB2312"/>
          <w:b/>
          <w:bCs/>
          <w:color w:val="auto"/>
          <w:kern w:val="0"/>
          <w:sz w:val="32"/>
          <w:szCs w:val="32"/>
          <w:highlight w:val="none"/>
          <w:lang w:val="en-US" w:eastAsia="zh-CN"/>
        </w:rPr>
        <w:t>审</w:t>
      </w:r>
      <w:r>
        <w:rPr>
          <w:rFonts w:hint="eastAsia" w:ascii="仿宋_GB2312" w:hAnsi="仿宋_GB2312" w:eastAsia="仿宋_GB2312" w:cs="仿宋_GB2312"/>
          <w:b/>
          <w:bCs/>
          <w:color w:val="auto"/>
          <w:kern w:val="0"/>
          <w:sz w:val="32"/>
          <w:szCs w:val="32"/>
          <w:highlight w:val="none"/>
        </w:rPr>
        <w:t>方法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根据符合采购需求、质量和服务相等且报价最低的原则确定供应商。</w:t>
      </w:r>
      <w:r>
        <w:rPr>
          <w:rFonts w:hint="eastAsia" w:ascii="仿宋_GB2312" w:hAnsi="仿宋_GB2312" w:eastAsia="仿宋_GB2312" w:cs="仿宋_GB2312"/>
          <w:color w:val="auto"/>
          <w:sz w:val="32"/>
          <w:szCs w:val="32"/>
          <w:highlight w:val="none"/>
          <w:lang w:val="en-US" w:eastAsia="zh-CN"/>
        </w:rPr>
        <w:t>如报价相同，按照提供服务的质量进行综合评定。</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5.</w:t>
      </w:r>
      <w:r>
        <w:rPr>
          <w:rFonts w:hint="eastAsia" w:ascii="仿宋_GB2312" w:hAnsi="仿宋_GB2312" w:eastAsia="仿宋_GB2312" w:cs="仿宋_GB2312"/>
          <w:b/>
          <w:bCs/>
          <w:color w:val="auto"/>
          <w:kern w:val="0"/>
          <w:sz w:val="32"/>
          <w:szCs w:val="32"/>
          <w:highlight w:val="none"/>
        </w:rPr>
        <w:t>公告发布媒介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本公告在</w:t>
      </w:r>
      <w:r>
        <w:rPr>
          <w:rFonts w:hint="eastAsia" w:ascii="仿宋_GB2312" w:hAnsi="仿宋_GB2312" w:eastAsia="仿宋_GB2312" w:cs="仿宋_GB2312"/>
          <w:color w:val="auto"/>
          <w:kern w:val="0"/>
          <w:sz w:val="32"/>
          <w:szCs w:val="32"/>
          <w:highlight w:val="none"/>
          <w:lang w:val="en-US" w:eastAsia="zh-CN"/>
        </w:rPr>
        <w:t>学校</w:t>
      </w:r>
      <w:r>
        <w:rPr>
          <w:rFonts w:hint="eastAsia" w:ascii="仿宋_GB2312" w:hAnsi="仿宋_GB2312" w:eastAsia="仿宋_GB2312" w:cs="仿宋_GB2312"/>
          <w:color w:val="auto"/>
          <w:kern w:val="0"/>
          <w:sz w:val="32"/>
          <w:szCs w:val="32"/>
          <w:highlight w:val="none"/>
        </w:rPr>
        <w:t>官网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基建处子网页</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发布。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6.</w:t>
      </w:r>
      <w:r>
        <w:rPr>
          <w:rFonts w:hint="eastAsia" w:ascii="仿宋_GB2312" w:hAnsi="仿宋_GB2312" w:eastAsia="仿宋_GB2312" w:cs="仿宋_GB2312"/>
          <w:b/>
          <w:bCs/>
          <w:color w:val="auto"/>
          <w:kern w:val="0"/>
          <w:sz w:val="32"/>
          <w:szCs w:val="32"/>
          <w:highlight w:val="none"/>
        </w:rPr>
        <w:t>联系方式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采购人：四川铁道职业学院    联系人：</w:t>
      </w:r>
      <w:r>
        <w:rPr>
          <w:rFonts w:hint="eastAsia" w:ascii="仿宋_GB2312" w:hAnsi="仿宋_GB2312" w:eastAsia="仿宋_GB2312" w:cs="仿宋_GB2312"/>
          <w:color w:val="auto"/>
          <w:kern w:val="0"/>
          <w:sz w:val="32"/>
          <w:szCs w:val="32"/>
          <w:highlight w:val="none"/>
          <w:lang w:val="en-US" w:eastAsia="zh-CN"/>
        </w:rPr>
        <w:t>马</w:t>
      </w:r>
      <w:r>
        <w:rPr>
          <w:rFonts w:hint="eastAsia" w:ascii="仿宋_GB2312" w:hAnsi="仿宋_GB2312" w:eastAsia="仿宋_GB2312" w:cs="仿宋_GB2312"/>
          <w:color w:val="auto"/>
          <w:kern w:val="0"/>
          <w:sz w:val="32"/>
          <w:szCs w:val="32"/>
          <w:highlight w:val="none"/>
        </w:rPr>
        <w:t>老师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联系电话：028-68939920</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地址：四川省成都市郫都区安德街道彭温路399号</w:t>
      </w:r>
    </w:p>
    <w:p>
      <w:pPr>
        <w:ind w:firstLine="640" w:firstLineChars="200"/>
        <w:jc w:val="left"/>
        <w:rPr>
          <w:rFonts w:hint="eastAsia" w:ascii="仿宋_GB2312" w:hAnsi="仿宋_GB2312" w:eastAsia="仿宋_GB2312" w:cs="仿宋_GB2312"/>
          <w:color w:val="auto"/>
          <w:sz w:val="32"/>
          <w:szCs w:val="32"/>
          <w:highlight w:val="none"/>
        </w:rPr>
      </w:pPr>
    </w:p>
    <w:bookmarkEnd w:id="3"/>
    <w:bookmarkEnd w:id="4"/>
    <w:p>
      <w:pPr>
        <w:rPr>
          <w:rFonts w:hint="eastAsia" w:ascii="仿宋_GB2312" w:hAnsi="仿宋_GB2312" w:eastAsia="仿宋_GB2312" w:cs="仿宋_GB2312"/>
          <w:color w:val="auto"/>
          <w:sz w:val="32"/>
          <w:szCs w:val="32"/>
          <w:highlight w:val="none"/>
        </w:rPr>
      </w:pPr>
    </w:p>
    <w:bookmarkEnd w:id="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pPr>
                            <w:pStyle w:val="4"/>
                            <w:tabs>
                              <w:tab w:val="center" w:pos="4140"/>
                              <w:tab w:val="right" w:pos="8300"/>
                              <w:tab w:val="clear" w:pos="4153"/>
                              <w:tab w:val="clear" w:pos="8306"/>
                            </w:tabs>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nyxwC0QAAAAIBAAAPAAAAAAAAAAEAIAAAACIAAABkcnMvZG93&#10;bnJldi54bWxQSwECFAAUAAAACACHTuJA2ILGCgcCAAABBAAADgAAAAAAAAABACAAAAAgAQAAZHJz&#10;L2Uyb0RvYy54bWxQSwUGAAAAAAYABgBZAQAAmQUAAAAA&#10;">
              <v:fill on="f" focussize="0,0"/>
              <v:stroke on="f"/>
              <v:imagedata o:title=""/>
              <o:lock v:ext="edit" aspectratio="f"/>
              <v:textbox inset="0mm,0mm,0mm,0mm" style="mso-fit-shape-to-text:t;">
                <w:txbxContent>
                  <w:p>
                    <w:pPr>
                      <w:pStyle w:val="4"/>
                      <w:tabs>
                        <w:tab w:val="center" w:pos="4140"/>
                        <w:tab w:val="right" w:pos="8300"/>
                        <w:tab w:val="clear" w:pos="4153"/>
                        <w:tab w:val="clear" w:pos="8306"/>
                      </w:tabs>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OTYzZDE1ZjIyM2JjY2EyYWJjOTIxN2E2ZTczY2YifQ=="/>
  </w:docVars>
  <w:rsids>
    <w:rsidRoot w:val="00632823"/>
    <w:rsid w:val="00062644"/>
    <w:rsid w:val="000F01E5"/>
    <w:rsid w:val="001070C0"/>
    <w:rsid w:val="00115B50"/>
    <w:rsid w:val="00161FF1"/>
    <w:rsid w:val="00180A50"/>
    <w:rsid w:val="00194E0E"/>
    <w:rsid w:val="001A1F3F"/>
    <w:rsid w:val="001E113F"/>
    <w:rsid w:val="00204042"/>
    <w:rsid w:val="0025582E"/>
    <w:rsid w:val="0028732F"/>
    <w:rsid w:val="00292E52"/>
    <w:rsid w:val="00293368"/>
    <w:rsid w:val="00343ED8"/>
    <w:rsid w:val="00354594"/>
    <w:rsid w:val="00367577"/>
    <w:rsid w:val="0037654B"/>
    <w:rsid w:val="00420CFE"/>
    <w:rsid w:val="00426326"/>
    <w:rsid w:val="004470DE"/>
    <w:rsid w:val="00450C3C"/>
    <w:rsid w:val="0047647F"/>
    <w:rsid w:val="004863F5"/>
    <w:rsid w:val="004952A3"/>
    <w:rsid w:val="00497249"/>
    <w:rsid w:val="004A1897"/>
    <w:rsid w:val="0050008B"/>
    <w:rsid w:val="005131F1"/>
    <w:rsid w:val="0053761D"/>
    <w:rsid w:val="005449F2"/>
    <w:rsid w:val="00564B9F"/>
    <w:rsid w:val="0059779D"/>
    <w:rsid w:val="00616738"/>
    <w:rsid w:val="00632823"/>
    <w:rsid w:val="00645B73"/>
    <w:rsid w:val="0065499F"/>
    <w:rsid w:val="006F463F"/>
    <w:rsid w:val="00736C4F"/>
    <w:rsid w:val="00787632"/>
    <w:rsid w:val="0079411A"/>
    <w:rsid w:val="0080272B"/>
    <w:rsid w:val="008A1938"/>
    <w:rsid w:val="008B123E"/>
    <w:rsid w:val="008C1F52"/>
    <w:rsid w:val="008E227F"/>
    <w:rsid w:val="008E648C"/>
    <w:rsid w:val="00906083"/>
    <w:rsid w:val="0099155D"/>
    <w:rsid w:val="009D09F3"/>
    <w:rsid w:val="009E4583"/>
    <w:rsid w:val="00A157D1"/>
    <w:rsid w:val="00A65B98"/>
    <w:rsid w:val="00AC4114"/>
    <w:rsid w:val="00B0079C"/>
    <w:rsid w:val="00B075D6"/>
    <w:rsid w:val="00BD2C5E"/>
    <w:rsid w:val="00C70883"/>
    <w:rsid w:val="00CE08DE"/>
    <w:rsid w:val="00D916BC"/>
    <w:rsid w:val="00DE4ADB"/>
    <w:rsid w:val="00DF5D6A"/>
    <w:rsid w:val="00DF5D7C"/>
    <w:rsid w:val="00E20FDC"/>
    <w:rsid w:val="00E33831"/>
    <w:rsid w:val="00F068FB"/>
    <w:rsid w:val="00F475C4"/>
    <w:rsid w:val="00F909EB"/>
    <w:rsid w:val="00FC1FE4"/>
    <w:rsid w:val="00FC5C5A"/>
    <w:rsid w:val="08185BA9"/>
    <w:rsid w:val="09434CDD"/>
    <w:rsid w:val="09DB3168"/>
    <w:rsid w:val="23C73C94"/>
    <w:rsid w:val="24997A50"/>
    <w:rsid w:val="2ABE0F7D"/>
    <w:rsid w:val="2BC01D66"/>
    <w:rsid w:val="2EAD4823"/>
    <w:rsid w:val="2EFC1307"/>
    <w:rsid w:val="385E1C5D"/>
    <w:rsid w:val="39677CC5"/>
    <w:rsid w:val="46F30DEA"/>
    <w:rsid w:val="58584F50"/>
    <w:rsid w:val="6A3D7208"/>
    <w:rsid w:val="77CF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9"/>
    <w:autoRedefine/>
    <w:qFormat/>
    <w:uiPriority w:val="9"/>
    <w:pPr>
      <w:keepNext/>
      <w:keepLines/>
      <w:spacing w:before="340" w:after="330" w:line="578" w:lineRule="auto"/>
      <w:outlineLvl w:val="0"/>
    </w:pPr>
    <w:rPr>
      <w:b/>
      <w:bCs/>
      <w:kern w:val="44"/>
      <w:sz w:val="44"/>
      <w:szCs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30"/>
    </w:pPr>
    <w:rPr>
      <w:rFonts w:ascii="Times New Roman"/>
      <w:kern w:val="2"/>
      <w:sz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customStyle="1" w:styleId="9">
    <w:name w:val="标题 1 Char"/>
    <w:basedOn w:val="7"/>
    <w:link w:val="3"/>
    <w:qFormat/>
    <w:uiPriority w:val="9"/>
    <w:rPr>
      <w:b/>
      <w:bCs/>
      <w:kern w:val="44"/>
      <w:sz w:val="44"/>
      <w:szCs w:val="44"/>
    </w:rPr>
  </w:style>
  <w:style w:type="character" w:customStyle="1" w:styleId="10">
    <w:name w:val="页脚 Char"/>
    <w:basedOn w:val="7"/>
    <w:link w:val="4"/>
    <w:qFormat/>
    <w:uiPriority w:val="99"/>
    <w:rPr>
      <w:sz w:val="18"/>
      <w:szCs w:val="18"/>
    </w:rPr>
  </w:style>
  <w:style w:type="character" w:customStyle="1" w:styleId="11">
    <w:name w:val="页眉 Char"/>
    <w:basedOn w:val="7"/>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558</Words>
  <Characters>630</Characters>
  <Lines>6</Lines>
  <Paragraphs>1</Paragraphs>
  <TotalTime>25</TotalTime>
  <ScaleCrop>false</ScaleCrop>
  <LinksUpToDate>false</LinksUpToDate>
  <CharactersWithSpaces>643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2021-03-12T03:12:00Z</dcterms:created>
  <dc:creator>微软用户</dc:creator>
  <cp:lastModifiedBy>马麟</cp:lastModifiedBy>
  <dcterms:modified xsi:type="dcterms:W3CDTF">2023-12-12T08:06:42Z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5AB1C57509F846D1B0D785E6269C110E_13</vt:lpwstr>
  </property>
</Properties>
</file>